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天津市滨海新区太平镇国土空间总体规划（2021-2035年）（草稿）公示</w:t>
      </w:r>
    </w:p>
    <w:p>
      <w:pPr>
        <w:spacing w:line="560" w:lineRule="exact"/>
        <w:ind w:firstLine="640" w:firstLineChars="200"/>
        <w:jc w:val="both"/>
        <w:rPr>
          <w:rFonts w:hint="eastAsia" w:ascii="仿宋_GB2312" w:hAnsi="Times New Roman" w:eastAsia="仿宋_GB2312" w:cs="Times New Roman"/>
          <w:sz w:val="32"/>
        </w:rPr>
      </w:pPr>
      <w:r>
        <w:rPr>
          <w:rFonts w:hint="eastAsia" w:ascii="仿宋_GB2312" w:hAnsi="Times New Roman" w:eastAsia="仿宋_GB2312" w:cs="Times New Roman"/>
          <w:sz w:val="32"/>
          <w:lang w:val="en-US" w:eastAsia="zh-CN"/>
        </w:rPr>
        <w:t xml:space="preserve">立足新发展阶段、贯彻新发展理念、构建新发展格局，按照市委市政府统一部署，落实《滨海新区国土空间总体规划（2021-2035年）》的规划要求，太平镇人民政府组织编制了《天津市滨海新区太平镇国土空间总体规划（2021-2035年）》（以下简称《规划》）。《规划》坚持以习近平新时代中国特色社会主义思想为指导，深入学习贯彻党的二十大精神、习近平生态文明思想、习近平总书记对天津工作提出的一系列重要指示批示精神，贯彻落实天津市“十项行动”等政策要求，形成规划草案。 </w:t>
      </w:r>
    </w:p>
    <w:p>
      <w:pPr>
        <w:spacing w:line="560" w:lineRule="exact"/>
        <w:ind w:firstLine="640" w:firstLineChars="200"/>
        <w:jc w:val="both"/>
        <w:rPr>
          <w:rFonts w:hint="eastAsia" w:ascii="仿宋_GB2312" w:hAnsi="Times New Roman" w:eastAsia="仿宋_GB2312" w:cs="Times New Roman"/>
          <w:sz w:val="32"/>
        </w:rPr>
      </w:pPr>
      <w:r>
        <w:rPr>
          <w:rFonts w:hint="eastAsia" w:ascii="仿宋_GB2312" w:hAnsi="Times New Roman" w:eastAsia="仿宋_GB2312" w:cs="Times New Roman"/>
          <w:sz w:val="32"/>
          <w:lang w:val="en-US" w:eastAsia="zh-CN"/>
        </w:rPr>
        <w:t>《规划》是对上位规划的落实和深化，是对太平镇镇域范围内国土空间保护开发作出的总体安排和综合部署，是开展国土空间保护，开发、整治与修复</w:t>
      </w:r>
      <w:bookmarkStart w:id="0" w:name="_GoBack"/>
      <w:bookmarkEnd w:id="0"/>
      <w:r>
        <w:rPr>
          <w:rFonts w:hint="eastAsia" w:ascii="仿宋_GB2312" w:hAnsi="Times New Roman" w:eastAsia="仿宋_GB2312" w:cs="Times New Roman"/>
          <w:sz w:val="32"/>
          <w:lang w:val="en-US" w:eastAsia="zh-CN"/>
        </w:rPr>
        <w:t xml:space="preserve">各类空间活动的行动纲领，是制定空间发展政策、实施国土空间规划管理的蓝图，是实施国土空间用途管制的法定依据。 </w:t>
      </w:r>
    </w:p>
    <w:p>
      <w:pPr>
        <w:spacing w:line="560" w:lineRule="exact"/>
        <w:ind w:firstLine="640" w:firstLineChars="200"/>
        <w:jc w:val="both"/>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目前，《规划》草案已编制完成，现将《规划》草案的主要内容进行公示，全面征询公众意见。公示时间：2024年2月21日-2024年3月21日。</w:t>
      </w:r>
    </w:p>
    <w:p>
      <w:pPr>
        <w:spacing w:line="560" w:lineRule="exact"/>
        <w:ind w:firstLine="640" w:firstLineChars="200"/>
        <w:jc w:val="both"/>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公众意见提交途径：</w:t>
      </w:r>
    </w:p>
    <w:p>
      <w:pPr>
        <w:spacing w:line="560" w:lineRule="exact"/>
        <w:ind w:firstLine="640" w:firstLineChars="200"/>
        <w:jc w:val="both"/>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电子邮箱：bhtpzggglb@tj.gov.cn </w:t>
      </w:r>
    </w:p>
    <w:p>
      <w:pPr>
        <w:spacing w:line="560" w:lineRule="exact"/>
        <w:ind w:firstLine="640" w:firstLineChars="200"/>
        <w:jc w:val="both"/>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邮寄地址：天津市滨海新区太平镇社区服务中心 </w:t>
      </w:r>
    </w:p>
    <w:p>
      <w:pPr>
        <w:spacing w:line="560" w:lineRule="exact"/>
        <w:ind w:firstLine="640" w:firstLineChars="200"/>
        <w:jc w:val="both"/>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邮政编码：300450 </w:t>
      </w:r>
    </w:p>
    <w:p>
      <w:pPr>
        <w:spacing w:line="560" w:lineRule="exact"/>
        <w:ind w:firstLine="640" w:firstLineChars="200"/>
        <w:jc w:val="both"/>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邮编标题或信封封面请注明“天津市滨海新区太平镇国土空间总体规划（2021-2035年）公示”意见反馈字样。</w:t>
      </w:r>
    </w:p>
    <w:p>
      <w:pPr>
        <w:spacing w:line="560" w:lineRule="exact"/>
        <w:ind w:firstLine="640" w:firstLineChars="200"/>
        <w:jc w:val="both"/>
        <w:rPr>
          <w:rFonts w:hint="eastAsia" w:ascii="仿宋_GB2312" w:hAnsi="Times New Roman" w:eastAsia="仿宋_GB2312" w:cs="Times New Roman"/>
          <w:sz w:val="32"/>
          <w:lang w:val="en-US" w:eastAsia="zh-CN"/>
        </w:rPr>
      </w:pPr>
    </w:p>
    <w:p>
      <w:pPr>
        <w:spacing w:line="560" w:lineRule="exact"/>
        <w:ind w:firstLine="640" w:firstLineChars="200"/>
        <w:jc w:val="both"/>
        <w:rPr>
          <w:rFonts w:hint="eastAsia" w:ascii="仿宋_GB2312" w:hAnsi="Times New Roman" w:eastAsia="仿宋_GB2312" w:cs="Times New Roman"/>
          <w:sz w:val="32"/>
          <w:lang w:val="en-US" w:eastAsia="zh-CN"/>
        </w:rPr>
      </w:pPr>
    </w:p>
    <w:p>
      <w:pPr>
        <w:spacing w:line="560" w:lineRule="exact"/>
        <w:ind w:firstLine="640" w:firstLineChars="200"/>
        <w:jc w:val="right"/>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天津市滨海新区太平镇人民政府</w:t>
      </w:r>
    </w:p>
    <w:p>
      <w:pPr>
        <w:wordWrap w:val="0"/>
        <w:spacing w:line="560" w:lineRule="exact"/>
        <w:ind w:firstLine="640" w:firstLineChars="200"/>
        <w:jc w:val="right"/>
        <w:rPr>
          <w:rFonts w:hint="default"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2024年2月21日    </w:t>
      </w:r>
    </w:p>
    <w:p>
      <w:pPr>
        <w:spacing w:line="560" w:lineRule="exact"/>
        <w:ind w:firstLine="640" w:firstLineChars="200"/>
        <w:jc w:val="both"/>
        <w:rPr>
          <w:rFonts w:hint="eastAsia" w:ascii="仿宋_GB2312" w:hAnsi="Times New Roman" w:eastAsia="仿宋_GB2312" w:cs="Times New Roman"/>
          <w:sz w:val="32"/>
          <w:lang w:val="en-US" w:eastAsia="zh-CN"/>
        </w:rPr>
      </w:pPr>
    </w:p>
    <w:p>
      <w:pPr>
        <w:spacing w:line="560" w:lineRule="exact"/>
        <w:ind w:firstLine="640" w:firstLineChars="200"/>
        <w:jc w:val="both"/>
        <w:rPr>
          <w:rFonts w:hint="eastAsia" w:ascii="仿宋_GB2312" w:hAnsi="Times New Roman" w:eastAsia="仿宋_GB2312" w:cs="Times New Roman"/>
          <w:sz w:val="32"/>
          <w:lang w:val="en-US" w:eastAsia="zh-CN"/>
        </w:rPr>
      </w:pPr>
    </w:p>
    <w:p>
      <w:pPr>
        <w:spacing w:line="560" w:lineRule="exact"/>
        <w:ind w:firstLine="640" w:firstLineChars="200"/>
        <w:jc w:val="both"/>
        <w:rPr>
          <w:rFonts w:hint="eastAsia" w:ascii="仿宋_GB2312" w:hAnsi="Times New Roman" w:eastAsia="仿宋_GB2312" w:cs="Times New Roman"/>
          <w:sz w:val="32"/>
          <w:lang w:val="en-US" w:eastAsia="zh-CN"/>
        </w:rPr>
      </w:pPr>
    </w:p>
    <w:p>
      <w:pPr>
        <w:spacing w:line="560" w:lineRule="exact"/>
        <w:ind w:firstLine="640" w:firstLineChars="200"/>
        <w:jc w:val="both"/>
        <w:rPr>
          <w:rFonts w:hint="eastAsia" w:ascii="仿宋_GB2312" w:hAnsi="Times New Roman" w:eastAsia="仿宋_GB2312" w:cs="Times New Roman"/>
          <w:sz w:val="32"/>
          <w:lang w:val="en-US" w:eastAsia="zh-CN"/>
        </w:rPr>
      </w:pPr>
    </w:p>
    <w:p>
      <w:pPr>
        <w:spacing w:line="560" w:lineRule="exact"/>
        <w:ind w:firstLine="640" w:firstLineChars="200"/>
        <w:jc w:val="both"/>
        <w:rPr>
          <w:rFonts w:hint="eastAsia" w:ascii="仿宋_GB2312" w:hAnsi="Times New Roman" w:eastAsia="仿宋_GB2312" w:cs="Times New Roman"/>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ZmYmQ0YmZhNGMyMDBiNGI3MzYzODJlYTYxZjUifQ=="/>
  </w:docVars>
  <w:rsids>
    <w:rsidRoot w:val="00000000"/>
    <w:rsid w:val="31C62A1F"/>
    <w:rsid w:val="3BC07278"/>
    <w:rsid w:val="615D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2024-02-21T06:09:00Z</dcterms:created>
  <dc:creator>dell</dc:creator>
  <cp:lastModifiedBy>Liu yi</cp:lastModifiedBy>
  <dcterms:modified xsi:type="dcterms:W3CDTF">2024-02-21T06:28:01Z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DD9537DD27E441E59256F1B655B27212_13</vt:lpwstr>
  </property>
</Properties>
</file>